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59" w:lineRule="auto"/>
        <w:ind w:left="-18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Pr>
        <w:drawing>
          <wp:anchor allowOverlap="1" behindDoc="1" distB="0" distT="0" distL="0" distR="0" hidden="0" layoutInCell="1" locked="0" relativeHeight="0" simplePos="0">
            <wp:simplePos x="0" y="0"/>
            <wp:positionH relativeFrom="page">
              <wp:posOffset>3076575</wp:posOffset>
            </wp:positionH>
            <wp:positionV relativeFrom="page">
              <wp:posOffset>352425</wp:posOffset>
            </wp:positionV>
            <wp:extent cx="966788" cy="8747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6788" cy="87471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00" w:line="259" w:lineRule="auto"/>
        <w:ind w:left="-18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200" w:line="240" w:lineRule="auto"/>
        <w:ind w:lef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Meeting Minutes</w:t>
      </w:r>
    </w:p>
    <w:p w:rsidR="00000000" w:rsidDel="00000000" w:rsidP="00000000" w:rsidRDefault="00000000" w:rsidRPr="00000000" w14:paraId="00000004">
      <w:pPr>
        <w:spacing w:after="200" w:line="240" w:lineRule="auto"/>
        <w:ind w:lef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May 7th, 2025</w:t>
      </w:r>
    </w:p>
    <w:p w:rsidR="00000000" w:rsidDel="00000000" w:rsidP="00000000" w:rsidRDefault="00000000" w:rsidRPr="00000000" w14:paraId="00000005">
      <w:pPr>
        <w:spacing w:after="200" w:line="240" w:lineRule="auto"/>
        <w:ind w:left="-18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200" w:line="259" w:lineRule="auto"/>
        <w:ind w:left="-180" w:firstLine="180"/>
        <w:rPr>
          <w:b w:val="1"/>
        </w:rPr>
      </w:pPr>
      <w:r w:rsidDel="00000000" w:rsidR="00000000" w:rsidRPr="00000000">
        <w:rPr>
          <w:b w:val="1"/>
          <w:rtl w:val="0"/>
        </w:rPr>
        <w:t xml:space="preserve">Welcome/Introductions – Jennifer McCready, Director of Community Addictions Services</w:t>
      </w:r>
    </w:p>
    <w:p w:rsidR="00000000" w:rsidDel="00000000" w:rsidP="00000000" w:rsidRDefault="00000000" w:rsidRPr="00000000" w14:paraId="00000007">
      <w:pPr>
        <w:spacing w:after="200" w:line="259" w:lineRule="auto"/>
        <w:ind w:left="0" w:firstLine="0"/>
        <w:rPr>
          <w:b w:val="1"/>
          <w:i w:val="1"/>
          <w:color w:val="6aa84f"/>
        </w:rPr>
      </w:pPr>
      <w:r w:rsidDel="00000000" w:rsidR="00000000" w:rsidRPr="00000000">
        <w:rPr>
          <w:rtl w:val="0"/>
        </w:rPr>
        <w:t xml:space="preserve"> </w:t>
      </w:r>
      <w:r w:rsidDel="00000000" w:rsidR="00000000" w:rsidRPr="00000000">
        <w:rPr>
          <w:i w:val="1"/>
          <w:color w:val="6aa84f"/>
          <w:rtl w:val="0"/>
        </w:rPr>
        <w:t xml:space="preserve">Motion was made to approve the</w:t>
      </w:r>
      <w:r w:rsidDel="00000000" w:rsidR="00000000" w:rsidRPr="00000000">
        <w:rPr>
          <w:i w:val="1"/>
          <w:rtl w:val="0"/>
        </w:rPr>
        <w:t xml:space="preserve"> </w:t>
      </w:r>
      <w:r w:rsidDel="00000000" w:rsidR="00000000" w:rsidRPr="00000000">
        <w:rPr>
          <w:i w:val="1"/>
          <w:color w:val="6aa84f"/>
          <w:rtl w:val="0"/>
        </w:rPr>
        <w:t xml:space="preserve">April 2nd, 2025 minutes.   Motion 2nd.    </w:t>
      </w:r>
      <w:r w:rsidDel="00000000" w:rsidR="00000000" w:rsidRPr="00000000">
        <w:rPr>
          <w:b w:val="1"/>
          <w:i w:val="1"/>
          <w:color w:val="6aa84f"/>
          <w:rtl w:val="0"/>
        </w:rPr>
        <w:t xml:space="preserve">All approved.</w:t>
      </w:r>
    </w:p>
    <w:p w:rsidR="00000000" w:rsidDel="00000000" w:rsidP="00000000" w:rsidRDefault="00000000" w:rsidRPr="00000000" w14:paraId="00000008">
      <w:pPr>
        <w:widowControl w:val="0"/>
        <w:spacing w:after="0" w:line="240" w:lineRule="auto"/>
        <w:ind w:right="-900"/>
        <w:rPr/>
      </w:pPr>
      <w:r w:rsidDel="00000000" w:rsidR="00000000" w:rsidRPr="00000000">
        <w:rPr>
          <w:b w:val="1"/>
          <w:rtl w:val="0"/>
        </w:rPr>
        <w:t xml:space="preserve">William Webb, Health Officer - KCHD</w:t>
      </w:r>
      <w:r w:rsidDel="00000000" w:rsidR="00000000" w:rsidRPr="00000000">
        <w:rPr>
          <w:sz w:val="20"/>
          <w:szCs w:val="20"/>
          <w:rtl w:val="0"/>
        </w:rPr>
        <w:t xml:space="preserve"> - </w:t>
      </w:r>
      <w:r w:rsidDel="00000000" w:rsidR="00000000" w:rsidRPr="00000000">
        <w:rPr>
          <w:rtl w:val="0"/>
        </w:rPr>
        <w:t xml:space="preserve"> In the federal landscape please pay attention to the news headlines about funding cuts, specifically related to SAMHSA or what is now known as the Administration for a Health America(AHA).</w:t>
      </w:r>
    </w:p>
    <w:p w:rsidR="00000000" w:rsidDel="00000000" w:rsidP="00000000" w:rsidRDefault="00000000" w:rsidRPr="00000000" w14:paraId="00000009">
      <w:pPr>
        <w:widowControl w:val="0"/>
        <w:spacing w:after="0" w:line="240" w:lineRule="auto"/>
        <w:ind w:right="-900"/>
        <w:rPr/>
      </w:pPr>
      <w:r w:rsidDel="00000000" w:rsidR="00000000" w:rsidRPr="00000000">
        <w:rPr>
          <w:rtl w:val="0"/>
        </w:rPr>
      </w:r>
    </w:p>
    <w:p w:rsidR="00000000" w:rsidDel="00000000" w:rsidP="00000000" w:rsidRDefault="00000000" w:rsidRPr="00000000" w14:paraId="0000000A">
      <w:pPr>
        <w:widowControl w:val="0"/>
        <w:spacing w:after="0" w:line="240" w:lineRule="auto"/>
        <w:ind w:right="-900"/>
        <w:rPr/>
      </w:pPr>
      <w:r w:rsidDel="00000000" w:rsidR="00000000" w:rsidRPr="00000000">
        <w:rPr>
          <w:b w:val="1"/>
          <w:rtl w:val="0"/>
        </w:rPr>
        <w:t xml:space="preserve">Carla Thorpe, Director - A.F. Whitsitt Center - </w:t>
      </w:r>
      <w:r w:rsidDel="00000000" w:rsidR="00000000" w:rsidRPr="00000000">
        <w:rPr>
          <w:rtl w:val="0"/>
        </w:rPr>
        <w:t xml:space="preserve">The collaborative brainstorming session on April 4th with Midshore Behavioral Health and the Behavioral Health Administration was productive.</w:t>
      </w:r>
      <w:r w:rsidDel="00000000" w:rsidR="00000000" w:rsidRPr="00000000">
        <w:rPr>
          <w:rtl w:val="0"/>
        </w:rPr>
        <w:t xml:space="preserve"> </w:t>
      </w:r>
      <w:r w:rsidDel="00000000" w:rsidR="00000000" w:rsidRPr="00000000">
        <w:rPr>
          <w:rtl w:val="0"/>
        </w:rPr>
        <w:t xml:space="preserve">The Tuerk Conference offered helpful insights and connections with providers who can assist individuals moving from inpatient care to community-based services.</w:t>
      </w:r>
      <w:r w:rsidDel="00000000" w:rsidR="00000000" w:rsidRPr="00000000">
        <w:rPr>
          <w:rtl w:val="0"/>
        </w:rPr>
        <w:t xml:space="preserve"> </w:t>
      </w:r>
      <w:r w:rsidDel="00000000" w:rsidR="00000000" w:rsidRPr="00000000">
        <w:rPr>
          <w:rtl w:val="0"/>
        </w:rPr>
        <w:t xml:space="preserve">Current census numbers are positive, successful discharges are occurring, and there are available inpatient and crisis bed openings.</w:t>
      </w:r>
      <w:r w:rsidDel="00000000" w:rsidR="00000000" w:rsidRPr="00000000">
        <w:rPr>
          <w:rtl w:val="0"/>
        </w:rPr>
        <w:t xml:space="preserve"> </w:t>
      </w:r>
      <w:r w:rsidDel="00000000" w:rsidR="00000000" w:rsidRPr="00000000">
        <w:rPr>
          <w:rtl w:val="0"/>
        </w:rPr>
        <w:t xml:space="preserve">Transportation for treatment is available.</w:t>
      </w:r>
      <w:r w:rsidDel="00000000" w:rsidR="00000000" w:rsidRPr="00000000">
        <w:rPr>
          <w:rtl w:val="0"/>
        </w:rPr>
      </w:r>
    </w:p>
    <w:p w:rsidR="00000000" w:rsidDel="00000000" w:rsidP="00000000" w:rsidRDefault="00000000" w:rsidRPr="00000000" w14:paraId="0000000B">
      <w:pPr>
        <w:widowControl w:val="0"/>
        <w:spacing w:after="0" w:line="240" w:lineRule="auto"/>
        <w:ind w:right="-900"/>
        <w:rPr>
          <w:b w:val="1"/>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ind w:right="-900"/>
        <w:rPr/>
      </w:pPr>
      <w:r w:rsidDel="00000000" w:rsidR="00000000" w:rsidRPr="00000000">
        <w:rPr>
          <w:b w:val="1"/>
          <w:rtl w:val="0"/>
        </w:rPr>
        <w:t xml:space="preserve">Katie Dilley &amp; Team - Mid Shore Behavioral Health - Ashley Strazza - </w:t>
      </w:r>
      <w:r w:rsidDel="00000000" w:rsidR="00000000" w:rsidRPr="00000000">
        <w:rPr>
          <w:rtl w:val="0"/>
        </w:rPr>
        <w:t xml:space="preserve">The following needs assessments are active, please share the below links.</w:t>
      </w:r>
    </w:p>
    <w:p w:rsidR="00000000" w:rsidDel="00000000" w:rsidP="00000000" w:rsidRDefault="00000000" w:rsidRPr="00000000" w14:paraId="0000000D">
      <w:pPr>
        <w:widowControl w:val="0"/>
        <w:spacing w:after="0" w:line="240" w:lineRule="auto"/>
        <w:ind w:right="-900"/>
        <w:rPr/>
      </w:pPr>
      <w:r w:rsidDel="00000000" w:rsidR="00000000" w:rsidRPr="00000000">
        <w:rPr>
          <w:rtl w:val="0"/>
        </w:rPr>
        <w:tab/>
        <w:t xml:space="preserve">Community Survey Link:  </w:t>
      </w:r>
      <w:hyperlink r:id="rId7">
        <w:r w:rsidDel="00000000" w:rsidR="00000000" w:rsidRPr="00000000">
          <w:rPr>
            <w:color w:val="1155cc"/>
            <w:u w:val="single"/>
            <w:rtl w:val="0"/>
          </w:rPr>
          <w:t xml:space="preserve">https://www.surveyhero.com/c/MSBHcommunity</w:t>
        </w:r>
      </w:hyperlink>
      <w:r w:rsidDel="00000000" w:rsidR="00000000" w:rsidRPr="00000000">
        <w:rPr>
          <w:rtl w:val="0"/>
        </w:rPr>
      </w:r>
    </w:p>
    <w:p w:rsidR="00000000" w:rsidDel="00000000" w:rsidP="00000000" w:rsidRDefault="00000000" w:rsidRPr="00000000" w14:paraId="0000000E">
      <w:pPr>
        <w:widowControl w:val="0"/>
        <w:spacing w:after="0" w:line="240" w:lineRule="auto"/>
        <w:ind w:right="-900"/>
        <w:rPr/>
      </w:pPr>
      <w:r w:rsidDel="00000000" w:rsidR="00000000" w:rsidRPr="00000000">
        <w:rPr>
          <w:rtl w:val="0"/>
        </w:rPr>
        <w:tab/>
        <w:t xml:space="preserve">Partner Survey Link:  </w:t>
      </w:r>
      <w:hyperlink r:id="rId8">
        <w:r w:rsidDel="00000000" w:rsidR="00000000" w:rsidRPr="00000000">
          <w:rPr>
            <w:color w:val="1155cc"/>
            <w:u w:val="single"/>
            <w:rtl w:val="0"/>
          </w:rPr>
          <w:t xml:space="preserve">https://www.surveyhero.com/c/MSBHpartner</w:t>
        </w:r>
      </w:hyperlink>
      <w:r w:rsidDel="00000000" w:rsidR="00000000" w:rsidRPr="00000000">
        <w:rPr>
          <w:rtl w:val="0"/>
        </w:rPr>
      </w:r>
    </w:p>
    <w:p w:rsidR="00000000" w:rsidDel="00000000" w:rsidP="00000000" w:rsidRDefault="00000000" w:rsidRPr="00000000" w14:paraId="0000000F">
      <w:pPr>
        <w:widowControl w:val="0"/>
        <w:spacing w:after="0" w:line="240" w:lineRule="auto"/>
        <w:ind w:right="-900"/>
        <w:rPr/>
      </w:pPr>
      <w:r w:rsidDel="00000000" w:rsidR="00000000" w:rsidRPr="00000000">
        <w:rPr>
          <w:rtl w:val="0"/>
        </w:rPr>
      </w:r>
    </w:p>
    <w:p w:rsidR="00000000" w:rsidDel="00000000" w:rsidP="00000000" w:rsidRDefault="00000000" w:rsidRPr="00000000" w14:paraId="00000010">
      <w:pPr>
        <w:widowControl w:val="0"/>
        <w:spacing w:after="0" w:line="240" w:lineRule="auto"/>
        <w:ind w:right="-900"/>
        <w:rPr/>
      </w:pPr>
      <w:r w:rsidDel="00000000" w:rsidR="00000000" w:rsidRPr="00000000">
        <w:rPr>
          <w:rtl w:val="0"/>
        </w:rPr>
        <w:t xml:space="preserve">MDRN Funding will be extended through June 2025.  The Caliber Awards ceremony will be on May 16th.</w:t>
      </w:r>
      <w:r w:rsidDel="00000000" w:rsidR="00000000" w:rsidRPr="00000000">
        <w:rPr>
          <w:rtl w:val="0"/>
        </w:rPr>
      </w:r>
    </w:p>
    <w:p w:rsidR="00000000" w:rsidDel="00000000" w:rsidP="00000000" w:rsidRDefault="00000000" w:rsidRPr="00000000" w14:paraId="00000011">
      <w:pPr>
        <w:widowControl w:val="0"/>
        <w:spacing w:after="0" w:line="240" w:lineRule="auto"/>
        <w:ind w:right="-900"/>
        <w:rPr/>
      </w:pPr>
      <w:r w:rsidDel="00000000" w:rsidR="00000000" w:rsidRPr="00000000">
        <w:rPr>
          <w:rtl w:val="0"/>
        </w:rPr>
      </w:r>
    </w:p>
    <w:p w:rsidR="00000000" w:rsidDel="00000000" w:rsidP="00000000" w:rsidRDefault="00000000" w:rsidRPr="00000000" w14:paraId="00000012">
      <w:pPr>
        <w:widowControl w:val="0"/>
        <w:spacing w:after="0" w:line="240" w:lineRule="auto"/>
        <w:ind w:right="-900"/>
        <w:rPr/>
      </w:pPr>
      <w:r w:rsidDel="00000000" w:rsidR="00000000" w:rsidRPr="00000000">
        <w:rPr>
          <w:b w:val="1"/>
          <w:rtl w:val="0"/>
        </w:rPr>
        <w:t xml:space="preserve">Avery Meyer - Maryland Office of Overdose</w:t>
      </w:r>
      <w:r w:rsidDel="00000000" w:rsidR="00000000" w:rsidRPr="00000000">
        <w:rPr>
          <w:rtl w:val="0"/>
        </w:rPr>
        <w:t xml:space="preserve"> -  Competitive Grant scores are being finalized in order to make awards. The Block Grant for FY2026 are being reviewed.</w:t>
      </w:r>
    </w:p>
    <w:p w:rsidR="00000000" w:rsidDel="00000000" w:rsidP="00000000" w:rsidRDefault="00000000" w:rsidRPr="00000000" w14:paraId="00000013">
      <w:pPr>
        <w:widowControl w:val="0"/>
        <w:spacing w:after="0" w:line="240" w:lineRule="auto"/>
        <w:ind w:right="-900"/>
        <w:rPr/>
      </w:pPr>
      <w:r w:rsidDel="00000000" w:rsidR="00000000" w:rsidRPr="00000000">
        <w:rPr>
          <w:rtl w:val="0"/>
        </w:rPr>
      </w:r>
    </w:p>
    <w:p w:rsidR="00000000" w:rsidDel="00000000" w:rsidP="00000000" w:rsidRDefault="00000000" w:rsidRPr="00000000" w14:paraId="00000014">
      <w:pPr>
        <w:widowControl w:val="0"/>
        <w:spacing w:after="0" w:line="240" w:lineRule="auto"/>
        <w:ind w:right="-900"/>
        <w:rPr/>
      </w:pPr>
      <w:r w:rsidDel="00000000" w:rsidR="00000000" w:rsidRPr="00000000">
        <w:rPr>
          <w:b w:val="1"/>
          <w:rtl w:val="0"/>
        </w:rPr>
        <w:t xml:space="preserve">Pete Landon - Overdose Stats - </w:t>
      </w:r>
      <w:r w:rsidDel="00000000" w:rsidR="00000000" w:rsidRPr="00000000">
        <w:rPr>
          <w:rtl w:val="0"/>
        </w:rPr>
        <w:t xml:space="preserve">5 overdose calls in April 2025  </w:t>
      </w:r>
      <w:r w:rsidDel="00000000" w:rsidR="00000000" w:rsidRPr="00000000">
        <w:rPr>
          <w:rtl w:val="0"/>
        </w:rPr>
        <w:t xml:space="preserve">For the first time, Kent EMS will implement a leave-behind Narcan program, made possible through a partnership with the Kent County Health Department, who provided the leave-behind packages.  Packages include:  Narcan, peer 24/7 card ,xylazine, fentanyl and metetomidine strips.</w:t>
      </w:r>
      <w:r w:rsidDel="00000000" w:rsidR="00000000" w:rsidRPr="00000000">
        <w:rPr>
          <w:rtl w:val="0"/>
        </w:rPr>
      </w:r>
    </w:p>
    <w:p w:rsidR="00000000" w:rsidDel="00000000" w:rsidP="00000000" w:rsidRDefault="00000000" w:rsidRPr="00000000" w14:paraId="00000015">
      <w:pPr>
        <w:widowControl w:val="0"/>
        <w:spacing w:after="0" w:line="240" w:lineRule="auto"/>
        <w:ind w:right="-900"/>
        <w:rPr/>
      </w:pPr>
      <w:r w:rsidDel="00000000" w:rsidR="00000000" w:rsidRPr="00000000">
        <w:rPr>
          <w:rtl w:val="0"/>
        </w:rPr>
      </w:r>
    </w:p>
    <w:p w:rsidR="00000000" w:rsidDel="00000000" w:rsidP="00000000" w:rsidRDefault="00000000" w:rsidRPr="00000000" w14:paraId="00000016">
      <w:pPr>
        <w:widowControl w:val="0"/>
        <w:spacing w:after="200" w:before="200" w:line="240" w:lineRule="auto"/>
        <w:ind w:right="-900"/>
        <w:rPr/>
      </w:pPr>
      <w:r w:rsidDel="00000000" w:rsidR="00000000" w:rsidRPr="00000000">
        <w:rPr>
          <w:b w:val="1"/>
          <w:rtl w:val="0"/>
        </w:rPr>
        <w:t xml:space="preserve">Melanie D. Jones-Dalziel - MDH - State Care Coordination/Overdose Fatality Review(OFR) -  </w:t>
      </w:r>
      <w:r w:rsidDel="00000000" w:rsidR="00000000" w:rsidRPr="00000000">
        <w:rPr>
          <w:rtl w:val="0"/>
        </w:rPr>
        <w:t xml:space="preserve">(reported by Brett Forrest)  For the month of April 17 individuals were enrolled in State Care Coordination.  4 individuals went to recovery houses.  The next OFR meeting will be virtual on July 11th at 9am.  </w:t>
      </w:r>
      <w:r w:rsidDel="00000000" w:rsidR="00000000" w:rsidRPr="00000000">
        <w:rPr>
          <w:rtl w:val="0"/>
        </w:rPr>
      </w:r>
    </w:p>
    <w:p w:rsidR="00000000" w:rsidDel="00000000" w:rsidP="00000000" w:rsidRDefault="00000000" w:rsidRPr="00000000" w14:paraId="00000017">
      <w:pPr>
        <w:widowControl w:val="0"/>
        <w:spacing w:after="0" w:before="200" w:line="240" w:lineRule="auto"/>
        <w:ind w:right="-900"/>
        <w:rPr>
          <w:b w:val="1"/>
        </w:rPr>
      </w:pPr>
      <w:r w:rsidDel="00000000" w:rsidR="00000000" w:rsidRPr="00000000">
        <w:rPr>
          <w:rtl w:val="0"/>
        </w:rPr>
      </w:r>
    </w:p>
    <w:p w:rsidR="00000000" w:rsidDel="00000000" w:rsidP="00000000" w:rsidRDefault="00000000" w:rsidRPr="00000000" w14:paraId="00000018">
      <w:pPr>
        <w:widowControl w:val="0"/>
        <w:spacing w:after="0" w:line="240" w:lineRule="auto"/>
        <w:ind w:right="-900"/>
        <w:rPr/>
      </w:pPr>
      <w:r w:rsidDel="00000000" w:rsidR="00000000" w:rsidRPr="00000000">
        <w:rPr>
          <w:b w:val="1"/>
          <w:rtl w:val="0"/>
        </w:rPr>
        <w:t xml:space="preserve">Brett Forrest - </w:t>
      </w:r>
      <w:r w:rsidDel="00000000" w:rsidR="00000000" w:rsidRPr="00000000">
        <w:rPr>
          <w:b w:val="1"/>
          <w:rtl w:val="0"/>
        </w:rPr>
        <w:t xml:space="preserve">RIM/OPT/NHIH -</w:t>
      </w:r>
      <w:r w:rsidDel="00000000" w:rsidR="00000000" w:rsidRPr="00000000">
        <w:rPr>
          <w:rtl w:val="0"/>
        </w:rPr>
        <w:t xml:space="preserve"> 2 scheduled Outreach events in April, 2 Community events, 120 boxes of Narcan were distributed in the community.  May 5th we were at Fountain Park.  </w:t>
      </w:r>
      <w:r w:rsidDel="00000000" w:rsidR="00000000" w:rsidRPr="00000000">
        <w:rPr>
          <w:rtl w:val="0"/>
        </w:rPr>
        <w:t xml:space="preserve">The Judy Center will be at the Rim Center for Narcan training on May 16th at 1:00 PM, the public is invited. We also will be on Calvert Street that evening doing training.</w:t>
      </w:r>
      <w:r w:rsidDel="00000000" w:rsidR="00000000" w:rsidRPr="00000000">
        <w:rPr>
          <w:rtl w:val="0"/>
        </w:rPr>
        <w:t xml:space="preserve">  BackYard Bash, June 14th from 11 to 2, more information coming.  No Harm In Helping 410-4904715 24/7/365  </w:t>
      </w:r>
    </w:p>
    <w:p w:rsidR="00000000" w:rsidDel="00000000" w:rsidP="00000000" w:rsidRDefault="00000000" w:rsidRPr="00000000" w14:paraId="00000019">
      <w:pPr>
        <w:widowControl w:val="0"/>
        <w:spacing w:after="0" w:line="240" w:lineRule="auto"/>
        <w:ind w:right="-900"/>
        <w:rPr/>
      </w:pPr>
      <w:r w:rsidDel="00000000" w:rsidR="00000000" w:rsidRPr="00000000">
        <w:rPr>
          <w:rtl w:val="0"/>
        </w:rPr>
      </w:r>
    </w:p>
    <w:p w:rsidR="00000000" w:rsidDel="00000000" w:rsidP="00000000" w:rsidRDefault="00000000" w:rsidRPr="00000000" w14:paraId="0000001A">
      <w:pPr>
        <w:spacing w:after="0" w:before="0" w:line="240" w:lineRule="auto"/>
        <w:ind w:left="0" w:right="-900" w:firstLine="0"/>
        <w:rPr>
          <w:b w:val="1"/>
        </w:rPr>
      </w:pPr>
      <w:r w:rsidDel="00000000" w:rsidR="00000000" w:rsidRPr="00000000">
        <w:rPr>
          <w:rtl w:val="0"/>
        </w:rPr>
      </w:r>
    </w:p>
    <w:p w:rsidR="00000000" w:rsidDel="00000000" w:rsidP="00000000" w:rsidRDefault="00000000" w:rsidRPr="00000000" w14:paraId="0000001B">
      <w:pPr>
        <w:spacing w:after="0" w:before="0" w:line="240" w:lineRule="auto"/>
        <w:ind w:left="0" w:right="-900" w:firstLine="0"/>
        <w:rPr/>
      </w:pPr>
      <w:r w:rsidDel="00000000" w:rsidR="00000000" w:rsidRPr="00000000">
        <w:rPr>
          <w:b w:val="1"/>
          <w:rtl w:val="0"/>
        </w:rPr>
        <w:t xml:space="preserve">Chief Ronald Dixon - Law Enforcement - </w:t>
      </w:r>
      <w:r w:rsidDel="00000000" w:rsidR="00000000" w:rsidRPr="00000000">
        <w:rPr>
          <w:rtl w:val="0"/>
        </w:rPr>
        <w:t xml:space="preserve">7 pounds of unwanted/unused prescription medication was collected in partnership with the Prevention office at the National Drug Takeback Day at Chestertown Farmer’s Market.  135 pounds have been collected so far this year. </w:t>
      </w:r>
    </w:p>
    <w:p w:rsidR="00000000" w:rsidDel="00000000" w:rsidP="00000000" w:rsidRDefault="00000000" w:rsidRPr="00000000" w14:paraId="0000001C">
      <w:pPr>
        <w:spacing w:after="0" w:before="200" w:line="240" w:lineRule="auto"/>
        <w:ind w:left="0" w:right="-900" w:firstLine="0"/>
        <w:rPr>
          <w:b w:val="1"/>
        </w:rPr>
      </w:pPr>
      <w:r w:rsidDel="00000000" w:rsidR="00000000" w:rsidRPr="00000000">
        <w:rPr>
          <w:rtl w:val="0"/>
        </w:rPr>
      </w:r>
    </w:p>
    <w:p w:rsidR="00000000" w:rsidDel="00000000" w:rsidP="00000000" w:rsidRDefault="00000000" w:rsidRPr="00000000" w14:paraId="0000001D">
      <w:pPr>
        <w:spacing w:after="0" w:before="200" w:line="240" w:lineRule="auto"/>
        <w:ind w:left="0" w:right="-900" w:firstLine="0"/>
        <w:rPr>
          <w:b w:val="1"/>
        </w:rPr>
      </w:pPr>
      <w:r w:rsidDel="00000000" w:rsidR="00000000" w:rsidRPr="00000000">
        <w:rPr>
          <w:b w:val="1"/>
          <w:rtl w:val="0"/>
        </w:rPr>
        <w:t xml:space="preserve">Vandrick Hamlin - Schools -</w:t>
      </w:r>
    </w:p>
    <w:p w:rsidR="00000000" w:rsidDel="00000000" w:rsidP="00000000" w:rsidRDefault="00000000" w:rsidRPr="00000000" w14:paraId="0000001E">
      <w:pPr>
        <w:widowControl w:val="0"/>
        <w:numPr>
          <w:ilvl w:val="0"/>
          <w:numId w:val="2"/>
        </w:numPr>
        <w:ind w:left="720" w:hanging="360"/>
        <w:rPr>
          <w:u w:val="none"/>
        </w:rPr>
      </w:pPr>
      <w:r w:rsidDel="00000000" w:rsidR="00000000" w:rsidRPr="00000000">
        <w:rPr>
          <w:rtl w:val="0"/>
        </w:rPr>
        <w:t xml:space="preserve">Kent County Middle School </w:t>
      </w:r>
    </w:p>
    <w:p w:rsidR="00000000" w:rsidDel="00000000" w:rsidP="00000000" w:rsidRDefault="00000000" w:rsidRPr="00000000" w14:paraId="0000001F">
      <w:pPr>
        <w:widowControl w:val="0"/>
        <w:ind w:left="720" w:firstLine="0"/>
        <w:rPr/>
      </w:pPr>
      <w:r w:rsidDel="00000000" w:rsidR="00000000" w:rsidRPr="00000000">
        <w:rPr>
          <w:rtl w:val="0"/>
        </w:rPr>
        <w:t xml:space="preserve">Family Fun Night Out – May 9 @ 5:00 PM</w:t>
      </w:r>
    </w:p>
    <w:p w:rsidR="00000000" w:rsidDel="00000000" w:rsidP="00000000" w:rsidRDefault="00000000" w:rsidRPr="00000000" w14:paraId="00000020">
      <w:pPr>
        <w:widowControl w:val="0"/>
        <w:ind w:firstLine="720"/>
        <w:rPr/>
      </w:pPr>
      <w:r w:rsidDel="00000000" w:rsidR="00000000" w:rsidRPr="00000000">
        <w:rPr>
          <w:rtl w:val="0"/>
        </w:rPr>
        <w:t xml:space="preserve">June 6: 8th Grade cook out &amp; Formal (Theme: Hollywood Red Carpet) 🎬</w:t>
      </w:r>
    </w:p>
    <w:p w:rsidR="00000000" w:rsidDel="00000000" w:rsidP="00000000" w:rsidRDefault="00000000" w:rsidRPr="00000000" w14:paraId="00000021">
      <w:pPr>
        <w:widowControl w:val="0"/>
        <w:ind w:firstLine="720"/>
        <w:rPr/>
      </w:pPr>
      <w:r w:rsidDel="00000000" w:rsidR="00000000" w:rsidRPr="00000000">
        <w:rPr>
          <w:rtl w:val="0"/>
        </w:rPr>
        <w:t xml:space="preserve">June 11: 8th Grade Promotion Ceremony (Begins at 8:30 AM )</w:t>
      </w:r>
    </w:p>
    <w:p w:rsidR="00000000" w:rsidDel="00000000" w:rsidP="00000000" w:rsidRDefault="00000000" w:rsidRPr="00000000" w14:paraId="00000022">
      <w:pPr>
        <w:widowControl w:val="0"/>
        <w:ind w:firstLine="720"/>
        <w:rPr/>
      </w:pPr>
      <w:r w:rsidDel="00000000" w:rsidR="00000000" w:rsidRPr="00000000">
        <w:rPr>
          <w:rtl w:val="0"/>
        </w:rPr>
      </w:r>
    </w:p>
    <w:p w:rsidR="00000000" w:rsidDel="00000000" w:rsidP="00000000" w:rsidRDefault="00000000" w:rsidRPr="00000000" w14:paraId="00000023">
      <w:pPr>
        <w:widowControl w:val="0"/>
        <w:numPr>
          <w:ilvl w:val="0"/>
          <w:numId w:val="1"/>
        </w:numPr>
        <w:ind w:left="720" w:hanging="360"/>
        <w:rPr>
          <w:u w:val="none"/>
        </w:rPr>
      </w:pPr>
      <w:r w:rsidDel="00000000" w:rsidR="00000000" w:rsidRPr="00000000">
        <w:rPr>
          <w:rtl w:val="0"/>
        </w:rPr>
        <w:t xml:space="preserve">Kent County High School:</w:t>
      </w:r>
    </w:p>
    <w:p w:rsidR="00000000" w:rsidDel="00000000" w:rsidP="00000000" w:rsidRDefault="00000000" w:rsidRPr="00000000" w14:paraId="00000024">
      <w:pPr>
        <w:widowControl w:val="0"/>
        <w:ind w:left="720" w:firstLine="0"/>
        <w:rPr/>
      </w:pPr>
      <w:r w:rsidDel="00000000" w:rsidR="00000000" w:rsidRPr="00000000">
        <w:rPr>
          <w:rtl w:val="0"/>
        </w:rPr>
        <w:t xml:space="preserve">May 10: Senior Prom Wilmer Park 6pm</w:t>
      </w:r>
    </w:p>
    <w:p w:rsidR="00000000" w:rsidDel="00000000" w:rsidP="00000000" w:rsidRDefault="00000000" w:rsidRPr="00000000" w14:paraId="00000025">
      <w:pPr>
        <w:widowControl w:val="0"/>
        <w:ind w:firstLine="720"/>
        <w:rPr/>
      </w:pPr>
      <w:r w:rsidDel="00000000" w:rsidR="00000000" w:rsidRPr="00000000">
        <w:rPr>
          <w:rtl w:val="0"/>
        </w:rPr>
        <w:t xml:space="preserve">May 14: Senior Awards Night 6pm</w:t>
      </w:r>
    </w:p>
    <w:p w:rsidR="00000000" w:rsidDel="00000000" w:rsidP="00000000" w:rsidRDefault="00000000" w:rsidRPr="00000000" w14:paraId="00000026">
      <w:pPr>
        <w:widowControl w:val="0"/>
        <w:ind w:firstLine="720"/>
        <w:rPr/>
      </w:pPr>
      <w:r w:rsidDel="00000000" w:rsidR="00000000" w:rsidRPr="00000000">
        <w:rPr>
          <w:rtl w:val="0"/>
        </w:rPr>
        <w:t xml:space="preserve">May 21: Senior Celebration Day 8am/last day of school for seniors</w:t>
      </w:r>
    </w:p>
    <w:p w:rsidR="00000000" w:rsidDel="00000000" w:rsidP="00000000" w:rsidRDefault="00000000" w:rsidRPr="00000000" w14:paraId="00000027">
      <w:pPr>
        <w:widowControl w:val="0"/>
        <w:ind w:firstLine="720"/>
        <w:rPr/>
      </w:pPr>
      <w:r w:rsidDel="00000000" w:rsidR="00000000" w:rsidRPr="00000000">
        <w:rPr>
          <w:rtl w:val="0"/>
        </w:rPr>
        <w:t xml:space="preserve">May 30: Graduation (football stadium) 10am</w:t>
      </w:r>
    </w:p>
    <w:p w:rsidR="00000000" w:rsidDel="00000000" w:rsidP="00000000" w:rsidRDefault="00000000" w:rsidRPr="00000000" w14:paraId="00000028">
      <w:pPr>
        <w:widowControl w:val="0"/>
        <w:ind w:firstLine="720"/>
        <w:rPr/>
      </w:pPr>
      <w:r w:rsidDel="00000000" w:rsidR="00000000" w:rsidRPr="00000000">
        <w:rPr>
          <w:rtl w:val="0"/>
        </w:rPr>
        <w:t xml:space="preserve">June 3: Rising Senior Night Doors Open at 5:30 pm; Events starts at 6pm</w:t>
      </w:r>
    </w:p>
    <w:p w:rsidR="00000000" w:rsidDel="00000000" w:rsidP="00000000" w:rsidRDefault="00000000" w:rsidRPr="00000000" w14:paraId="00000029">
      <w:pPr>
        <w:spacing w:after="0" w:before="0" w:line="240" w:lineRule="auto"/>
        <w:ind w:left="0" w:right="-900" w:firstLine="0"/>
        <w:rPr/>
      </w:pPr>
      <w:r w:rsidDel="00000000" w:rsidR="00000000" w:rsidRPr="00000000">
        <w:rPr>
          <w:rtl w:val="0"/>
        </w:rPr>
      </w:r>
    </w:p>
    <w:p w:rsidR="00000000" w:rsidDel="00000000" w:rsidP="00000000" w:rsidRDefault="00000000" w:rsidRPr="00000000" w14:paraId="0000002A">
      <w:pPr>
        <w:spacing w:after="200" w:before="0" w:line="240" w:lineRule="auto"/>
        <w:ind w:left="0" w:right="-900" w:firstLine="0"/>
        <w:rPr/>
      </w:pPr>
      <w:r w:rsidDel="00000000" w:rsidR="00000000" w:rsidRPr="00000000">
        <w:rPr>
          <w:b w:val="1"/>
          <w:rtl w:val="0"/>
        </w:rPr>
        <w:t xml:space="preserve">Christina Russell - DHS - START -</w:t>
      </w:r>
      <w:r w:rsidDel="00000000" w:rsidR="00000000" w:rsidRPr="00000000">
        <w:rPr>
          <w:rtl w:val="0"/>
        </w:rPr>
        <w:t xml:space="preserve"> 6 Active START cases (5 in home cases)  Community Baby Shower, May 16th.  Information on safe sleep and other social service resources will be distributed.</w:t>
      </w:r>
    </w:p>
    <w:p w:rsidR="00000000" w:rsidDel="00000000" w:rsidP="00000000" w:rsidRDefault="00000000" w:rsidRPr="00000000" w14:paraId="0000002B">
      <w:pPr>
        <w:spacing w:after="0" w:before="0" w:line="240" w:lineRule="auto"/>
        <w:ind w:left="0" w:right="-900" w:firstLine="0"/>
        <w:rPr>
          <w:b w:val="1"/>
        </w:rPr>
      </w:pPr>
      <w:r w:rsidDel="00000000" w:rsidR="00000000" w:rsidRPr="00000000">
        <w:rPr>
          <w:rtl w:val="0"/>
        </w:rPr>
      </w:r>
    </w:p>
    <w:p w:rsidR="00000000" w:rsidDel="00000000" w:rsidP="00000000" w:rsidRDefault="00000000" w:rsidRPr="00000000" w14:paraId="0000002C">
      <w:pPr>
        <w:spacing w:after="200" w:before="0" w:line="240" w:lineRule="auto"/>
        <w:ind w:left="0" w:right="-900" w:firstLine="0"/>
        <w:rPr/>
      </w:pPr>
      <w:r w:rsidDel="00000000" w:rsidR="00000000" w:rsidRPr="00000000">
        <w:rPr>
          <w:b w:val="1"/>
          <w:rtl w:val="0"/>
        </w:rPr>
        <w:t xml:space="preserve">Annette Duckery - Prevention -</w:t>
      </w:r>
      <w:r w:rsidDel="00000000" w:rsidR="00000000" w:rsidRPr="00000000">
        <w:rPr>
          <w:rtl w:val="0"/>
        </w:rPr>
        <w:t xml:space="preserve">The finalized Community Block Grant has been submitted.</w:t>
      </w:r>
      <w:r w:rsidDel="00000000" w:rsidR="00000000" w:rsidRPr="00000000">
        <w:rPr>
          <w:rtl w:val="0"/>
        </w:rPr>
        <w:t xml:space="preserve"> </w:t>
      </w:r>
      <w:r w:rsidDel="00000000" w:rsidR="00000000" w:rsidRPr="00000000">
        <w:rPr>
          <w:rtl w:val="0"/>
        </w:rPr>
        <w:t xml:space="preserve">The Spring Festival, in partnership with Parks and Recreation, had roughly 288 attendees and included medication safety and storage information.</w:t>
      </w:r>
      <w:r w:rsidDel="00000000" w:rsidR="00000000" w:rsidRPr="00000000">
        <w:rPr>
          <w:rtl w:val="0"/>
        </w:rPr>
        <w:t xml:space="preserve"> F</w:t>
      </w:r>
      <w:r w:rsidDel="00000000" w:rsidR="00000000" w:rsidRPr="00000000">
        <w:rPr>
          <w:rtl w:val="0"/>
        </w:rPr>
        <w:t xml:space="preserve">lyers, digital clocks, and window clings were given to the Liquor Inspector for county distribution.</w:t>
      </w:r>
      <w:r w:rsidDel="00000000" w:rsidR="00000000" w:rsidRPr="00000000">
        <w:rPr>
          <w:rtl w:val="0"/>
        </w:rPr>
        <w:t xml:space="preserve"> </w:t>
      </w:r>
      <w:r w:rsidDel="00000000" w:rsidR="00000000" w:rsidRPr="00000000">
        <w:rPr>
          <w:rtl w:val="0"/>
        </w:rPr>
        <w:t xml:space="preserve">National Takeback Day was successful.</w:t>
      </w:r>
      <w:r w:rsidDel="00000000" w:rsidR="00000000" w:rsidRPr="00000000">
        <w:rPr>
          <w:rtl w:val="0"/>
        </w:rPr>
        <w:t xml:space="preserve"> </w:t>
      </w:r>
      <w:r w:rsidDel="00000000" w:rsidR="00000000" w:rsidRPr="00000000">
        <w:rPr>
          <w:rtl w:val="0"/>
        </w:rPr>
        <w:t xml:space="preserve">Attendance was good at the High School Mental Health Resource Fair. Letters, sample contracts, and tamper tape were mailed in English and Spanish to families of all 11th and 12th-grade prom attendees</w:t>
      </w:r>
      <w:r w:rsidDel="00000000" w:rsidR="00000000" w:rsidRPr="00000000">
        <w:rPr>
          <w:rtl w:val="0"/>
        </w:rPr>
        <w:t xml:space="preserve">.</w:t>
      </w:r>
    </w:p>
    <w:p w:rsidR="00000000" w:rsidDel="00000000" w:rsidP="00000000" w:rsidRDefault="00000000" w:rsidRPr="00000000" w14:paraId="0000002D">
      <w:pPr>
        <w:spacing w:after="200" w:before="200" w:line="240" w:lineRule="auto"/>
        <w:ind w:left="0" w:right="-900" w:firstLine="0"/>
        <w:rPr/>
      </w:pPr>
      <w:r w:rsidDel="00000000" w:rsidR="00000000" w:rsidRPr="00000000">
        <w:rPr>
          <w:rtl w:val="0"/>
        </w:rPr>
      </w:r>
    </w:p>
    <w:p w:rsidR="00000000" w:rsidDel="00000000" w:rsidP="00000000" w:rsidRDefault="00000000" w:rsidRPr="00000000" w14:paraId="0000002E">
      <w:pPr>
        <w:spacing w:after="200" w:before="200" w:line="240" w:lineRule="auto"/>
        <w:ind w:left="0" w:right="-900" w:firstLine="0"/>
        <w:rPr>
          <w:b w:val="1"/>
          <w:u w:val="single"/>
        </w:rPr>
      </w:pPr>
      <w:r w:rsidDel="00000000" w:rsidR="00000000" w:rsidRPr="00000000">
        <w:rPr>
          <w:b w:val="1"/>
          <w:u w:val="single"/>
          <w:rtl w:val="0"/>
        </w:rPr>
        <w:t xml:space="preserve">New News &amp; Other Information</w:t>
      </w:r>
    </w:p>
    <w:p w:rsidR="00000000" w:rsidDel="00000000" w:rsidP="00000000" w:rsidRDefault="00000000" w:rsidRPr="00000000" w14:paraId="0000002F">
      <w:pPr>
        <w:spacing w:after="200" w:before="200" w:line="240" w:lineRule="auto"/>
        <w:ind w:left="0" w:right="-900" w:firstLine="0"/>
        <w:rPr/>
      </w:pPr>
      <w:r w:rsidDel="00000000" w:rsidR="00000000" w:rsidRPr="00000000">
        <w:rPr>
          <w:b w:val="1"/>
          <w:rtl w:val="0"/>
        </w:rPr>
        <w:t xml:space="preserve">Joanne McNamara - Grants Program Administrator - </w:t>
      </w:r>
      <w:r w:rsidDel="00000000" w:rsidR="00000000" w:rsidRPr="00000000">
        <w:rPr>
          <w:color w:val="222222"/>
          <w:highlight w:val="white"/>
          <w:rtl w:val="0"/>
        </w:rPr>
        <w:t xml:space="preserve">County Grants Administration is working on submission of the Local Abatement Plan. Submission and approval of this plan by the Maryland Office of Overdose Response (MOOR) is required before we can access the Targeted Abatement Grant funds allocated through the Opioid Settlement and make any funding distributions.</w:t>
      </w:r>
      <w:r w:rsidDel="00000000" w:rsidR="00000000" w:rsidRPr="00000000">
        <w:rPr>
          <w:rtl w:val="0"/>
        </w:rPr>
      </w:r>
    </w:p>
    <w:p w:rsidR="00000000" w:rsidDel="00000000" w:rsidP="00000000" w:rsidRDefault="00000000" w:rsidRPr="00000000" w14:paraId="00000030">
      <w:pPr>
        <w:spacing w:after="200" w:line="240" w:lineRule="auto"/>
        <w:ind w:left="0" w:right="-900" w:firstLine="0"/>
        <w:rPr>
          <w:b w:val="1"/>
          <w:u w:val="single"/>
        </w:rPr>
      </w:pPr>
      <w:r w:rsidDel="00000000" w:rsidR="00000000" w:rsidRPr="00000000">
        <w:rPr>
          <w:rtl w:val="0"/>
        </w:rPr>
      </w:r>
    </w:p>
    <w:p w:rsidR="00000000" w:rsidDel="00000000" w:rsidP="00000000" w:rsidRDefault="00000000" w:rsidRPr="00000000" w14:paraId="00000031">
      <w:pPr>
        <w:spacing w:after="200" w:line="240" w:lineRule="auto"/>
        <w:ind w:left="0" w:right="-900" w:firstLine="0"/>
        <w:rPr>
          <w:b w:val="1"/>
          <w:u w:val="single"/>
        </w:rPr>
      </w:pPr>
      <w:r w:rsidDel="00000000" w:rsidR="00000000" w:rsidRPr="00000000">
        <w:rPr>
          <w:b w:val="1"/>
          <w:u w:val="single"/>
          <w:rtl w:val="0"/>
        </w:rPr>
        <w:t xml:space="preserve">Record of Attendance</w:t>
      </w:r>
    </w:p>
    <w:p w:rsidR="00000000" w:rsidDel="00000000" w:rsidP="00000000" w:rsidRDefault="00000000" w:rsidRPr="00000000" w14:paraId="00000032">
      <w:pPr>
        <w:rPr/>
      </w:pPr>
      <w:r w:rsidDel="00000000" w:rsidR="00000000" w:rsidRPr="00000000">
        <w:rPr>
          <w:rtl w:val="0"/>
        </w:rPr>
        <w:t xml:space="preserve">Annette Duckery, Ashley Strazza, Avery Meyer, Bobbie Jo Trossbach, Brett Forrest, Brian Pearsall, Carla Thorpe, Chief Ronald Dixon, Christina Russell, Desiree Rochester, Jacqualine Salb, Jennifer McCready, Joanne McNamara, Latoyna Cotton, Lauren Scearce, Lori Jacobs, Pete Landon, Rachael C, Shawn Hart, Shelly Neal, Taylor Smith, Vandrick Hamlin, Vanessa Holloway Truxon, William Dwyer, William Webb  </w:t>
      </w:r>
    </w:p>
    <w:p w:rsidR="00000000" w:rsidDel="00000000" w:rsidP="00000000" w:rsidRDefault="00000000" w:rsidRPr="00000000" w14:paraId="00000033">
      <w:pPr>
        <w:spacing w:after="200" w:line="240" w:lineRule="auto"/>
        <w:ind w:left="0" w:right="-900" w:firstLine="0"/>
        <w:rPr>
          <w:b w:val="1"/>
          <w:u w:val="single"/>
        </w:rPr>
      </w:pPr>
      <w:r w:rsidDel="00000000" w:rsidR="00000000" w:rsidRPr="00000000">
        <w:rPr>
          <w:rtl w:val="0"/>
        </w:rPr>
      </w:r>
    </w:p>
    <w:p w:rsidR="00000000" w:rsidDel="00000000" w:rsidP="00000000" w:rsidRDefault="00000000" w:rsidRPr="00000000" w14:paraId="00000034">
      <w:pPr>
        <w:spacing w:after="200" w:line="240" w:lineRule="auto"/>
        <w:ind w:left="0" w:right="-900" w:firstLine="0"/>
        <w:rPr/>
      </w:pPr>
      <w:r w:rsidDel="00000000" w:rsidR="00000000" w:rsidRPr="00000000">
        <w:rPr>
          <w:rtl w:val="0"/>
        </w:rPr>
        <w:t xml:space="preserve">                                                                                 </w:t>
      </w:r>
    </w:p>
    <w:p w:rsidR="00000000" w:rsidDel="00000000" w:rsidP="00000000" w:rsidRDefault="00000000" w:rsidRPr="00000000" w14:paraId="00000035">
      <w:pPr>
        <w:spacing w:after="200" w:line="240" w:lineRule="auto"/>
        <w:ind w:left="0" w:right="-900" w:firstLine="0"/>
        <w:rPr/>
      </w:pPr>
      <w:r w:rsidDel="00000000" w:rsidR="00000000" w:rsidRPr="00000000">
        <w:rPr>
          <w:rtl w:val="0"/>
        </w:rPr>
        <w:t xml:space="preserve">                                       </w:t>
      </w:r>
    </w:p>
    <w:p w:rsidR="00000000" w:rsidDel="00000000" w:rsidP="00000000" w:rsidRDefault="00000000" w:rsidRPr="00000000" w14:paraId="00000036">
      <w:pPr>
        <w:spacing w:after="200" w:line="240" w:lineRule="auto"/>
        <w:ind w:left="0" w:right="-900" w:firstLine="0"/>
        <w:jc w:val="center"/>
        <w:rPr>
          <w:b w:val="1"/>
          <w:color w:val="ff0000"/>
          <w:sz w:val="26"/>
          <w:szCs w:val="26"/>
        </w:rPr>
      </w:pPr>
      <w:r w:rsidDel="00000000" w:rsidR="00000000" w:rsidRPr="00000000">
        <w:rPr>
          <w:b w:val="1"/>
          <w:color w:val="ff0000"/>
          <w:sz w:val="26"/>
          <w:szCs w:val="26"/>
          <w:rtl w:val="0"/>
        </w:rPr>
        <w:t xml:space="preserve">Next meeting date: June 4th, 2025  Virtual</w:t>
      </w:r>
    </w:p>
    <w:p w:rsidR="00000000" w:rsidDel="00000000" w:rsidP="00000000" w:rsidRDefault="00000000" w:rsidRPr="00000000" w14:paraId="00000037">
      <w:pPr>
        <w:spacing w:after="200" w:line="240" w:lineRule="auto"/>
        <w:ind w:left="0" w:right="-900" w:firstLine="0"/>
        <w:rPr>
          <w:b w:val="1"/>
          <w:i w:val="1"/>
          <w:sz w:val="26"/>
          <w:szCs w:val="26"/>
        </w:rPr>
      </w:pPr>
      <w:r w:rsidDel="00000000" w:rsidR="00000000" w:rsidRPr="00000000">
        <w:rPr>
          <w:b w:val="1"/>
          <w:i w:val="1"/>
          <w:rtl w:val="0"/>
        </w:rPr>
        <w:t xml:space="preserve">REMINDER:  </w:t>
      </w:r>
      <w:r w:rsidDel="00000000" w:rsidR="00000000" w:rsidRPr="00000000">
        <w:rPr>
          <w:i w:val="1"/>
          <w:rtl w:val="0"/>
        </w:rPr>
        <w:t xml:space="preserve">If there is anyone from your agency that you would like to add or delete from the LDAAC meeting list, please reach out to Desiree Rochester at</w:t>
      </w:r>
      <w:r w:rsidDel="00000000" w:rsidR="00000000" w:rsidRPr="00000000">
        <w:rPr>
          <w:b w:val="1"/>
          <w:i w:val="1"/>
          <w:rtl w:val="0"/>
        </w:rPr>
        <w:t xml:space="preserve"> </w:t>
      </w:r>
      <w:hyperlink r:id="rId9">
        <w:r w:rsidDel="00000000" w:rsidR="00000000" w:rsidRPr="00000000">
          <w:rPr>
            <w:b w:val="1"/>
            <w:i w:val="1"/>
            <w:color w:val="1155cc"/>
            <w:u w:val="single"/>
            <w:rtl w:val="0"/>
          </w:rPr>
          <w:t xml:space="preserve">desirees.rochester@maryland.gov</w:t>
        </w:r>
      </w:hyperlink>
      <w:r w:rsidDel="00000000" w:rsidR="00000000" w:rsidRPr="00000000">
        <w:rPr>
          <w:b w:val="1"/>
          <w:i w:val="1"/>
          <w:rtl w:val="0"/>
        </w:rPr>
        <w:t xml:space="preserve">.</w:t>
      </w:r>
      <w:r w:rsidDel="00000000" w:rsidR="00000000" w:rsidRPr="00000000">
        <w:rPr>
          <w:b w:val="1"/>
          <w:i w:val="1"/>
          <w:sz w:val="26"/>
          <w:szCs w:val="26"/>
          <w:rtl w:val="0"/>
        </w:rPr>
        <w:t xml:space="preserve">  </w:t>
      </w:r>
    </w:p>
    <w:p w:rsidR="00000000" w:rsidDel="00000000" w:rsidP="00000000" w:rsidRDefault="00000000" w:rsidRPr="00000000" w14:paraId="00000038">
      <w:pPr>
        <w:spacing w:after="200" w:line="240" w:lineRule="auto"/>
        <w:ind w:left="0" w:right="-900" w:firstLine="0"/>
        <w:jc w:val="center"/>
        <w:rPr>
          <w:sz w:val="20"/>
          <w:szCs w:val="20"/>
        </w:rPr>
      </w:pPr>
      <w:r w:rsidDel="00000000" w:rsidR="00000000" w:rsidRPr="00000000">
        <w:rPr>
          <w:b w:val="1"/>
          <w:i w:val="1"/>
          <w:sz w:val="26"/>
          <w:szCs w:val="26"/>
          <w:rtl w:val="0"/>
        </w:rPr>
        <w:t xml:space="preserve">Thank you!</w:t>
      </w:r>
      <w:r w:rsidDel="00000000" w:rsidR="00000000" w:rsidRPr="00000000">
        <w:rPr>
          <w:rtl w:val="0"/>
        </w:rPr>
      </w:r>
    </w:p>
    <w:sectPr>
      <w:pgSz w:h="15840" w:w="12240" w:orient="portrait"/>
      <w:pgMar w:bottom="360" w:top="108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sirees.rochester@maryland.go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urveyhero.com/c/MSBHcommunity" TargetMode="External"/><Relationship Id="rId8" Type="http://schemas.openxmlformats.org/officeDocument/2006/relationships/hyperlink" Target="https://www.surveyhero.com/c/MSBH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